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ACCD" w14:textId="77777777" w:rsidR="009A4B05" w:rsidRDefault="009A4B05" w:rsidP="009A4B05">
      <w:pPr>
        <w:spacing w:after="0" w:line="240" w:lineRule="auto"/>
        <w:ind w:right="4"/>
        <w:jc w:val="center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Pre-Audit Meeting</w:t>
      </w:r>
    </w:p>
    <w:p w14:paraId="67A6E2DF" w14:textId="00599DC5" w:rsidR="00E7690B" w:rsidRPr="00CE27F0" w:rsidRDefault="00E7690B" w:rsidP="009A4B05">
      <w:pPr>
        <w:spacing w:after="0" w:line="240" w:lineRule="auto"/>
        <w:ind w:right="4"/>
        <w:jc w:val="center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Date</w:t>
      </w:r>
    </w:p>
    <w:p w14:paraId="3F1512B2" w14:textId="77777777" w:rsidR="009A4B05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118F90CB" w14:textId="69C8B3C3" w:rsidR="00F23A68" w:rsidRDefault="00F23A68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2A198B55" w14:textId="3BF2549E" w:rsidR="00F23A68" w:rsidRDefault="00F23A68" w:rsidP="009A4B05">
      <w:pPr>
        <w:spacing w:after="0" w:line="240" w:lineRule="auto"/>
        <w:ind w:right="4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Start Time: </w:t>
      </w:r>
    </w:p>
    <w:p w14:paraId="75B5B880" w14:textId="5AA50BD6" w:rsidR="00F23A68" w:rsidRDefault="00F23A68" w:rsidP="009A4B05">
      <w:pPr>
        <w:spacing w:after="0" w:line="240" w:lineRule="auto"/>
        <w:ind w:right="4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End Time</w:t>
      </w:r>
      <w:r w:rsidR="00FF7F57">
        <w:rPr>
          <w:rFonts w:ascii="Barlow" w:hAnsi="Barlow"/>
          <w:sz w:val="24"/>
        </w:rPr>
        <w:t>:</w:t>
      </w:r>
    </w:p>
    <w:p w14:paraId="2DD68FD7" w14:textId="77777777" w:rsidR="00F23A68" w:rsidRPr="00FF7F57" w:rsidRDefault="00F23A68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73F51388" w14:textId="77777777" w:rsidR="00FF7F57" w:rsidRPr="00FF7F57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  <w:r w:rsidRPr="00FF7F57">
        <w:rPr>
          <w:rFonts w:ascii="Barlow" w:hAnsi="Barlow"/>
          <w:sz w:val="24"/>
        </w:rPr>
        <w:t>Attendees:</w:t>
      </w:r>
      <w:r w:rsidRPr="00FF7F57">
        <w:rPr>
          <w:rFonts w:ascii="Barlow" w:hAnsi="Barlow"/>
          <w:sz w:val="32"/>
          <w:lang w:val="en-US"/>
        </w:rPr>
        <w:t xml:space="preserve"> </w:t>
      </w:r>
    </w:p>
    <w:p w14:paraId="42172484" w14:textId="77777777" w:rsidR="00FF7F57" w:rsidRPr="00FF7F57" w:rsidRDefault="00FF7F57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21101C6C" w14:textId="77777777" w:rsidR="00FF7F57" w:rsidRDefault="00FF7F57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0590DE8F" w14:textId="0CE0A46A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32"/>
          <w:lang w:val="en-US"/>
        </w:rPr>
      </w:pPr>
      <w:r w:rsidRPr="00CE27F0">
        <w:rPr>
          <w:rFonts w:ascii="Barlow" w:hAnsi="Barlow"/>
          <w:b/>
          <w:sz w:val="32"/>
          <w:lang w:val="en-US"/>
        </w:rPr>
        <w:t>AGENDA</w:t>
      </w:r>
    </w:p>
    <w:p w14:paraId="21B6B9CA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7A0249CE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Introductions</w:t>
      </w:r>
    </w:p>
    <w:p w14:paraId="44D6525B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6D2243E6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Purpose</w:t>
      </w:r>
    </w:p>
    <w:p w14:paraId="5693BC66" w14:textId="52FBCFBD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 xml:space="preserve">COR </w:t>
      </w:r>
      <w:r w:rsidR="00166B61">
        <w:rPr>
          <w:rFonts w:ascii="Barlow" w:hAnsi="Barlow"/>
          <w:sz w:val="24"/>
        </w:rPr>
        <w:t>Certification/Maintenance</w:t>
      </w:r>
    </w:p>
    <w:p w14:paraId="7CAF79FB" w14:textId="50EC4E32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 xml:space="preserve">Measurement of </w:t>
      </w:r>
      <w:r w:rsidR="008C5038">
        <w:rPr>
          <w:rFonts w:ascii="Barlow" w:hAnsi="Barlow"/>
          <w:sz w:val="24"/>
        </w:rPr>
        <w:t>Organization</w:t>
      </w:r>
      <w:r w:rsidR="00CC04DB">
        <w:rPr>
          <w:rFonts w:ascii="Barlow" w:hAnsi="Barlow"/>
          <w:sz w:val="24"/>
        </w:rPr>
        <w:t>’s</w:t>
      </w:r>
      <w:r w:rsidRPr="00CE27F0">
        <w:rPr>
          <w:rFonts w:ascii="Barlow" w:hAnsi="Barlow"/>
          <w:sz w:val="24"/>
        </w:rPr>
        <w:t xml:space="preserve"> Health and Safety Management System (HSMS) to Partnerships COR Standards </w:t>
      </w:r>
    </w:p>
    <w:p w14:paraId="72E785B8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3701E7A5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Scope</w:t>
      </w:r>
    </w:p>
    <w:p w14:paraId="5F206BE6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Organization-wide</w:t>
      </w:r>
    </w:p>
    <w:p w14:paraId="79D830EA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75D98374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Process</w:t>
      </w:r>
    </w:p>
    <w:p w14:paraId="3495027C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Pre-audit meeting (Feb 1, 9AM)</w:t>
      </w:r>
    </w:p>
    <w:p w14:paraId="538D26F0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Documentation review (Feb 1-2, 8AM – 4PM)</w:t>
      </w:r>
    </w:p>
    <w:p w14:paraId="691BA17F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Interviews representative of all levels in all departments (Feb 3-4, 8AM – 4PM)</w:t>
      </w:r>
    </w:p>
    <w:p w14:paraId="640F7CF2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Observational tours (Feb 5, 8AM – 10AM, escorted by John Samson)</w:t>
      </w:r>
    </w:p>
    <w:p w14:paraId="41393AC3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Post Audit meeting (Feb 5, 9 AM, high level strengths and opportunities for improvement</w:t>
      </w:r>
    </w:p>
    <w:p w14:paraId="4B90256E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</w:p>
    <w:p w14:paraId="73F8B796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Deliverables</w:t>
      </w:r>
    </w:p>
    <w:p w14:paraId="27A7F266" w14:textId="77777777" w:rsidR="009A4B05" w:rsidRPr="00CE27F0" w:rsidRDefault="009A4B05" w:rsidP="009A4B05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Barlow" w:hAnsi="Barlow"/>
          <w:bCs/>
          <w:sz w:val="24"/>
        </w:rPr>
      </w:pPr>
      <w:r w:rsidRPr="00CE27F0">
        <w:rPr>
          <w:rFonts w:ascii="Barlow" w:hAnsi="Barlow"/>
          <w:bCs/>
          <w:sz w:val="24"/>
        </w:rPr>
        <w:t>Audit Report</w:t>
      </w:r>
    </w:p>
    <w:p w14:paraId="710B0519" w14:textId="77777777" w:rsidR="009A4B05" w:rsidRPr="00CE27F0" w:rsidRDefault="009A4B05" w:rsidP="009A4B05">
      <w:pPr>
        <w:pStyle w:val="ListParagraph"/>
        <w:numPr>
          <w:ilvl w:val="0"/>
          <w:numId w:val="2"/>
        </w:numPr>
        <w:spacing w:after="0" w:line="240" w:lineRule="auto"/>
        <w:ind w:right="4"/>
        <w:rPr>
          <w:rFonts w:ascii="Barlow" w:hAnsi="Barlow"/>
          <w:bCs/>
          <w:sz w:val="24"/>
        </w:rPr>
      </w:pPr>
      <w:r w:rsidRPr="00CE27F0">
        <w:rPr>
          <w:rFonts w:ascii="Barlow" w:hAnsi="Barlow"/>
          <w:bCs/>
          <w:sz w:val="24"/>
        </w:rPr>
        <w:t>Executive Summary</w:t>
      </w:r>
    </w:p>
    <w:p w14:paraId="4ECF8C50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</w:p>
    <w:p w14:paraId="0B46B933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Standards</w:t>
      </w:r>
    </w:p>
    <w:p w14:paraId="333B8EBA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 xml:space="preserve">COR maintenance audit - minimum 60% overall (COR Certification/Recertification </w:t>
      </w:r>
      <w:proofErr w:type="gramStart"/>
      <w:r w:rsidRPr="00CE27F0">
        <w:rPr>
          <w:rFonts w:ascii="Barlow" w:hAnsi="Barlow"/>
          <w:sz w:val="24"/>
        </w:rPr>
        <w:t>Audit  –</w:t>
      </w:r>
      <w:proofErr w:type="gramEnd"/>
      <w:r w:rsidRPr="00CE27F0">
        <w:rPr>
          <w:rFonts w:ascii="Barlow" w:hAnsi="Barlow"/>
          <w:sz w:val="24"/>
        </w:rPr>
        <w:t xml:space="preserve"> 80% overall and no less than 50% in any one element)</w:t>
      </w:r>
    </w:p>
    <w:p w14:paraId="0EDF4E10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Auditors – Subject to quality assurance through certifying partner (AMHSA). 80% overall and no critical errors to pass and be processed for COR.</w:t>
      </w:r>
    </w:p>
    <w:p w14:paraId="27C28325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>Auditor Code of Ethics and confidentiality</w:t>
      </w:r>
    </w:p>
    <w:p w14:paraId="6C2DF948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 xml:space="preserve">The audit standard and audit instrument to be </w:t>
      </w:r>
      <w:proofErr w:type="gramStart"/>
      <w:r w:rsidRPr="00CE27F0">
        <w:rPr>
          <w:rFonts w:ascii="Barlow" w:hAnsi="Barlow"/>
          <w:sz w:val="24"/>
        </w:rPr>
        <w:t>used</w:t>
      </w:r>
      <w:proofErr w:type="gramEnd"/>
    </w:p>
    <w:p w14:paraId="3AC12D00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sz w:val="24"/>
        </w:rPr>
      </w:pPr>
    </w:p>
    <w:p w14:paraId="1FE83DEE" w14:textId="77777777" w:rsidR="009A4B05" w:rsidRPr="00CE27F0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>
        <w:rPr>
          <w:rFonts w:ascii="Barlow" w:hAnsi="Barlow"/>
          <w:b/>
          <w:sz w:val="24"/>
        </w:rPr>
        <w:t>Dangerous Work</w:t>
      </w:r>
    </w:p>
    <w:p w14:paraId="2B9CA0A3" w14:textId="77777777" w:rsidR="009A4B05" w:rsidRPr="00CE27F0" w:rsidRDefault="009A4B05" w:rsidP="009A4B05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</w:rPr>
      </w:pPr>
      <w:r w:rsidRPr="00CE27F0">
        <w:rPr>
          <w:rFonts w:ascii="Barlow" w:hAnsi="Barlow"/>
          <w:sz w:val="24"/>
        </w:rPr>
        <w:t xml:space="preserve">If encountered, a supervisor will be notified </w:t>
      </w:r>
      <w:proofErr w:type="gramStart"/>
      <w:r w:rsidRPr="00CE27F0">
        <w:rPr>
          <w:rFonts w:ascii="Barlow" w:hAnsi="Barlow"/>
          <w:sz w:val="24"/>
        </w:rPr>
        <w:t>immediately</w:t>
      </w:r>
      <w:proofErr w:type="gramEnd"/>
    </w:p>
    <w:p w14:paraId="32CB6A80" w14:textId="77777777" w:rsidR="009A4B05" w:rsidRPr="008E5292" w:rsidRDefault="009A4B05" w:rsidP="009A4B05">
      <w:pPr>
        <w:spacing w:after="0" w:line="240" w:lineRule="auto"/>
        <w:ind w:right="4"/>
        <w:rPr>
          <w:sz w:val="24"/>
        </w:rPr>
      </w:pPr>
    </w:p>
    <w:p w14:paraId="40C18FCF" w14:textId="77777777" w:rsidR="009A4B05" w:rsidRPr="00F35997" w:rsidRDefault="009A4B05" w:rsidP="009A4B05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F35997">
        <w:rPr>
          <w:rFonts w:ascii="Barlow" w:hAnsi="Barlow"/>
          <w:b/>
          <w:sz w:val="24"/>
        </w:rPr>
        <w:t>Questions?</w:t>
      </w:r>
    </w:p>
    <w:p w14:paraId="3FF24567" w14:textId="14624E44" w:rsidR="00BB7009" w:rsidRDefault="00BB7009"/>
    <w:sectPr w:rsidR="00BB7009" w:rsidSect="0006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850" w:bottom="850" w:left="113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7842" w14:textId="77777777" w:rsidR="00883B58" w:rsidRDefault="00883B58" w:rsidP="00C1387D">
      <w:pPr>
        <w:spacing w:after="0" w:line="240" w:lineRule="auto"/>
      </w:pPr>
      <w:r>
        <w:separator/>
      </w:r>
    </w:p>
  </w:endnote>
  <w:endnote w:type="continuationSeparator" w:id="0">
    <w:p w14:paraId="1C1062C0" w14:textId="77777777" w:rsidR="00883B58" w:rsidRDefault="00883B58" w:rsidP="00C1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8A6" w14:textId="77777777" w:rsidR="00C1387D" w:rsidRDefault="00C13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6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EC89" w14:textId="2D10B62C" w:rsidR="00C1387D" w:rsidRDefault="00C1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238DE" w14:textId="77777777" w:rsidR="00C1387D" w:rsidRDefault="00C13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6AE" w14:textId="77777777" w:rsidR="00C1387D" w:rsidRDefault="00C1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D64" w14:textId="77777777" w:rsidR="00883B58" w:rsidRDefault="00883B58" w:rsidP="00C1387D">
      <w:pPr>
        <w:spacing w:after="0" w:line="240" w:lineRule="auto"/>
      </w:pPr>
      <w:r>
        <w:separator/>
      </w:r>
    </w:p>
  </w:footnote>
  <w:footnote w:type="continuationSeparator" w:id="0">
    <w:p w14:paraId="403F0916" w14:textId="77777777" w:rsidR="00883B58" w:rsidRDefault="00883B58" w:rsidP="00C1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DE0" w14:textId="77777777" w:rsidR="00C1387D" w:rsidRDefault="00C13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B5A0" w14:textId="77777777" w:rsidR="00C1387D" w:rsidRDefault="00C13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966" w14:textId="77777777" w:rsidR="00C1387D" w:rsidRDefault="00C13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36D5"/>
    <w:multiLevelType w:val="hybridMultilevel"/>
    <w:tmpl w:val="79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8600">
    <w:abstractNumId w:val="0"/>
  </w:num>
  <w:num w:numId="2" w16cid:durableId="40442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7"/>
    <w:rsid w:val="0006158F"/>
    <w:rsid w:val="00166B61"/>
    <w:rsid w:val="003D2869"/>
    <w:rsid w:val="004B0615"/>
    <w:rsid w:val="005C3467"/>
    <w:rsid w:val="00883B58"/>
    <w:rsid w:val="008C5038"/>
    <w:rsid w:val="009018D4"/>
    <w:rsid w:val="009A4B05"/>
    <w:rsid w:val="009E5A85"/>
    <w:rsid w:val="00BB7009"/>
    <w:rsid w:val="00C1387D"/>
    <w:rsid w:val="00CC04DB"/>
    <w:rsid w:val="00E7690B"/>
    <w:rsid w:val="00F074F8"/>
    <w:rsid w:val="00F23A68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22F5"/>
  <w15:chartTrackingRefBased/>
  <w15:docId w15:val="{7D65EA4D-CCCE-40A6-8F59-1411609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05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9A4B05"/>
    <w:pPr>
      <w:spacing w:after="0"/>
      <w:outlineLvl w:val="1"/>
    </w:pPr>
    <w:rPr>
      <w:b/>
      <w:smallCaps/>
      <w:color w:val="004F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7D"/>
  </w:style>
  <w:style w:type="paragraph" w:styleId="Footer">
    <w:name w:val="footer"/>
    <w:basedOn w:val="Normal"/>
    <w:link w:val="Foot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7D"/>
  </w:style>
  <w:style w:type="character" w:customStyle="1" w:styleId="Heading2Char">
    <w:name w:val="Heading 2 Char"/>
    <w:basedOn w:val="DefaultParagraphFont"/>
    <w:link w:val="Heading2"/>
    <w:rsid w:val="009A4B05"/>
    <w:rPr>
      <w:b/>
      <w:smallCaps/>
      <w:color w:val="004F71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9A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0FF578510C34AA66794B59453D4F9" ma:contentTypeVersion="15" ma:contentTypeDescription="Create a new document." ma:contentTypeScope="" ma:versionID="88af384c1b5c09b80fb83a277d06cd3f">
  <xsd:schema xmlns:xsd="http://www.w3.org/2001/XMLSchema" xmlns:xs="http://www.w3.org/2001/XMLSchema" xmlns:p="http://schemas.microsoft.com/office/2006/metadata/properties" xmlns:ns2="5cc8b706-d201-4088-a85b-3d5a1d0b7601" xmlns:ns3="197cfe5d-2910-4968-987f-08d2e3eb4c51" targetNamespace="http://schemas.microsoft.com/office/2006/metadata/properties" ma:root="true" ma:fieldsID="608fc823fa4a780e47dfe986d759e35d" ns2:_="" ns3:_="">
    <xsd:import namespace="5cc8b706-d201-4088-a85b-3d5a1d0b7601"/>
    <xsd:import namespace="197cfe5d-2910-4968-987f-08d2e3eb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706-d201-4088-a85b-3d5a1d0b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ca6aca-9dfd-46fc-997d-917e58570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e5d-2910-4968-987f-08d2e3eb4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53963-3be7-447e-a5f0-06bbebf35937}" ma:internalName="TaxCatchAll" ma:showField="CatchAllData" ma:web="197cfe5d-2910-4968-987f-08d2e3eb4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8b706-d201-4088-a85b-3d5a1d0b7601">
      <Terms xmlns="http://schemas.microsoft.com/office/infopath/2007/PartnerControls"/>
    </lcf76f155ced4ddcb4097134ff3c332f>
    <TaxCatchAll xmlns="197cfe5d-2910-4968-987f-08d2e3eb4c51" xsi:nil="true"/>
  </documentManagement>
</p:properties>
</file>

<file path=customXml/itemProps1.xml><?xml version="1.0" encoding="utf-8"?>
<ds:datastoreItem xmlns:ds="http://schemas.openxmlformats.org/officeDocument/2006/customXml" ds:itemID="{0694B28A-D30F-45E2-9AC6-646F1219495A}"/>
</file>

<file path=customXml/itemProps2.xml><?xml version="1.0" encoding="utf-8"?>
<ds:datastoreItem xmlns:ds="http://schemas.openxmlformats.org/officeDocument/2006/customXml" ds:itemID="{525BE7D9-D7B8-4B4B-96A6-A4AAE52B2D1D}"/>
</file>

<file path=customXml/itemProps3.xml><?xml version="1.0" encoding="utf-8"?>
<ds:datastoreItem xmlns:ds="http://schemas.openxmlformats.org/officeDocument/2006/customXml" ds:itemID="{1DD29CBD-7CFF-44B6-BC43-33CE7115A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Erica Blewett</cp:lastModifiedBy>
  <cp:revision>11</cp:revision>
  <dcterms:created xsi:type="dcterms:W3CDTF">2023-11-03T20:04:00Z</dcterms:created>
  <dcterms:modified xsi:type="dcterms:W3CDTF">2023-12-01T00:02:00Z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0x0101004B50FF578510C34AA66794B59453D4F9</vt:lpwstr>
  </property>
</Properties>
</file>