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41" w:rsidRPr="000B18DB" w:rsidRDefault="00462A13" w:rsidP="00694941">
      <w:pPr>
        <w:ind w:right="-54"/>
        <w:rPr>
          <w:rFonts w:ascii="Calibri" w:hAnsi="Calibri"/>
          <w:b/>
          <w:color w:val="1F4E79" w:themeColor="accent1" w:themeShade="80"/>
          <w:sz w:val="32"/>
          <w:szCs w:val="22"/>
        </w:rPr>
      </w:pPr>
      <w:r>
        <w:rPr>
          <w:rFonts w:ascii="Calibri" w:hAnsi="Calibri"/>
          <w:b/>
          <w:color w:val="1F4E79" w:themeColor="accent1" w:themeShade="80"/>
          <w:sz w:val="32"/>
          <w:szCs w:val="22"/>
        </w:rPr>
        <w:t>Northern</w:t>
      </w:r>
      <w:bookmarkStart w:id="0" w:name="_GoBack"/>
      <w:bookmarkEnd w:id="0"/>
      <w:r w:rsidR="00126960">
        <w:rPr>
          <w:rFonts w:ascii="Calibri" w:hAnsi="Calibri"/>
          <w:b/>
          <w:color w:val="1F4E79" w:themeColor="accent1" w:themeShade="80"/>
          <w:sz w:val="32"/>
          <w:szCs w:val="22"/>
        </w:rPr>
        <w:t xml:space="preserve"> Alberta</w:t>
      </w:r>
      <w:r w:rsidR="000B18DB" w:rsidRPr="000B18DB">
        <w:rPr>
          <w:rFonts w:ascii="Calibri" w:hAnsi="Calibri"/>
          <w:b/>
          <w:color w:val="1F4E79" w:themeColor="accent1" w:themeShade="80"/>
          <w:sz w:val="32"/>
          <w:szCs w:val="22"/>
        </w:rPr>
        <w:t xml:space="preserve"> Safety Council </w:t>
      </w:r>
      <w:r w:rsidR="000B18DB">
        <w:rPr>
          <w:rFonts w:ascii="Calibri" w:hAnsi="Calibri"/>
          <w:b/>
          <w:color w:val="1F4E79" w:themeColor="accent1" w:themeShade="80"/>
          <w:sz w:val="32"/>
          <w:szCs w:val="22"/>
        </w:rPr>
        <w:t xml:space="preserve">- </w:t>
      </w:r>
      <w:r w:rsidR="000B18DB" w:rsidRPr="000B18DB">
        <w:rPr>
          <w:rFonts w:ascii="Calibri" w:hAnsi="Calibri"/>
          <w:b/>
          <w:color w:val="1F4E79" w:themeColor="accent1" w:themeShade="80"/>
          <w:sz w:val="32"/>
          <w:szCs w:val="22"/>
        </w:rPr>
        <w:t>Municipality Update Report</w:t>
      </w:r>
    </w:p>
    <w:p w:rsidR="000B18DB" w:rsidRDefault="000B18DB" w:rsidP="00694941">
      <w:pPr>
        <w:ind w:right="-54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1"/>
        <w:gridCol w:w="424"/>
        <w:gridCol w:w="3537"/>
        <w:gridCol w:w="1559"/>
        <w:gridCol w:w="2409"/>
      </w:tblGrid>
      <w:tr w:rsidR="000B18DB" w:rsidTr="000F3CD0">
        <w:trPr>
          <w:trHeight w:val="340"/>
        </w:trPr>
        <w:tc>
          <w:tcPr>
            <w:tcW w:w="1421" w:type="dxa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Municipality: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972357742"/>
            <w:placeholder>
              <w:docPart w:val="A2CDBFA0A28D48FDB60B116FC2133B3B"/>
            </w:placeholder>
            <w:showingPlcHdr/>
          </w:sdtPr>
          <w:sdtContent>
            <w:tc>
              <w:tcPr>
                <w:tcW w:w="3961" w:type="dxa"/>
                <w:gridSpan w:val="2"/>
                <w:vAlign w:val="center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Municipality</w:t>
                </w:r>
              </w:p>
            </w:tc>
          </w:sdtContent>
        </w:sdt>
        <w:tc>
          <w:tcPr>
            <w:tcW w:w="1559" w:type="dxa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393557798"/>
            <w:placeholder>
              <w:docPart w:val="233A2C7C1BB446C793062E76AB398697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409" w:type="dxa"/>
                <w:vAlign w:val="center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0B18DB" w:rsidTr="000F3CD0">
        <w:trPr>
          <w:trHeight w:val="340"/>
        </w:trPr>
        <w:tc>
          <w:tcPr>
            <w:tcW w:w="1421" w:type="dxa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Contact: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2111422404"/>
            <w:placeholder>
              <w:docPart w:val="1A83A15086894432B28E0C11FC3E9826"/>
            </w:placeholder>
            <w:showingPlcHdr/>
          </w:sdtPr>
          <w:sdtContent>
            <w:tc>
              <w:tcPr>
                <w:tcW w:w="3961" w:type="dxa"/>
                <w:gridSpan w:val="2"/>
                <w:vAlign w:val="center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Contact</w:t>
                </w:r>
              </w:p>
            </w:tc>
          </w:sdtContent>
        </w:sdt>
        <w:tc>
          <w:tcPr>
            <w:tcW w:w="1559" w:type="dxa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Phone: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764493602"/>
            <w:placeholder>
              <w:docPart w:val="EDB9239D95184936B6CF7BD7BDFE2855"/>
            </w:placeholder>
            <w:showingPlcHdr/>
          </w:sdtPr>
          <w:sdtContent>
            <w:tc>
              <w:tcPr>
                <w:tcW w:w="2409" w:type="dxa"/>
                <w:vAlign w:val="center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Phone</w:t>
                </w:r>
              </w:p>
            </w:tc>
          </w:sdtContent>
        </w:sdt>
      </w:tr>
      <w:tr w:rsidR="000B18DB" w:rsidTr="000F3CD0">
        <w:trPr>
          <w:trHeight w:val="340"/>
        </w:trPr>
        <w:tc>
          <w:tcPr>
            <w:tcW w:w="1845" w:type="dxa"/>
            <w:gridSpan w:val="2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Reporting Period: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2023850870"/>
            <w:placeholder>
              <w:docPart w:val="BFE72FEB98754265925401BA654F9F51"/>
            </w:placeholder>
            <w:showingPlcHdr/>
          </w:sdtPr>
          <w:sdtContent>
            <w:tc>
              <w:tcPr>
                <w:tcW w:w="7505" w:type="dxa"/>
                <w:gridSpan w:val="3"/>
                <w:vAlign w:val="center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Reporting Period</w:t>
                </w:r>
              </w:p>
            </w:tc>
          </w:sdtContent>
        </w:sdt>
      </w:tr>
      <w:tr w:rsidR="000B18DB" w:rsidTr="000F3CD0">
        <w:trPr>
          <w:trHeight w:val="340"/>
        </w:trPr>
        <w:tc>
          <w:tcPr>
            <w:tcW w:w="1845" w:type="dxa"/>
            <w:gridSpan w:val="2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LTC in Period: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77929434"/>
            <w:placeholder>
              <w:docPart w:val="E1D25F90B21B47AA96B5C2D651E49D82"/>
            </w:placeholder>
            <w:showingPlcHdr/>
          </w:sdtPr>
          <w:sdtContent>
            <w:tc>
              <w:tcPr>
                <w:tcW w:w="3537" w:type="dxa"/>
                <w:vAlign w:val="center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LTC in Period</w:t>
                </w:r>
              </w:p>
            </w:tc>
          </w:sdtContent>
        </w:sdt>
        <w:tc>
          <w:tcPr>
            <w:tcW w:w="1559" w:type="dxa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LT Frequency: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262534418"/>
            <w:placeholder>
              <w:docPart w:val="DA76FED140E34E5B9FEDB2BE84DA374A"/>
            </w:placeholder>
            <w:showingPlcHdr/>
          </w:sdtPr>
          <w:sdtContent>
            <w:tc>
              <w:tcPr>
                <w:tcW w:w="2409" w:type="dxa"/>
                <w:vAlign w:val="center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LT Frequency</w:t>
                </w:r>
              </w:p>
            </w:tc>
          </w:sdtContent>
        </w:sdt>
      </w:tr>
      <w:tr w:rsidR="000B18DB" w:rsidTr="000F3CD0">
        <w:trPr>
          <w:trHeight w:val="340"/>
        </w:trPr>
        <w:tc>
          <w:tcPr>
            <w:tcW w:w="1845" w:type="dxa"/>
            <w:gridSpan w:val="2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LT Severity: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816942008"/>
            <w:placeholder>
              <w:docPart w:val="5F446C7833E84149988675E370AF0456"/>
            </w:placeholder>
            <w:showingPlcHdr/>
          </w:sdtPr>
          <w:sdtContent>
            <w:tc>
              <w:tcPr>
                <w:tcW w:w="3537" w:type="dxa"/>
                <w:vAlign w:val="center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LT Severity</w:t>
                </w:r>
              </w:p>
            </w:tc>
          </w:sdtContent>
        </w:sdt>
        <w:tc>
          <w:tcPr>
            <w:tcW w:w="1559" w:type="dxa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WCB Rate: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442351585"/>
            <w:placeholder>
              <w:docPart w:val="00168CCC2BEC40AA8A52047B0F6CF3BE"/>
            </w:placeholder>
            <w:showingPlcHdr/>
          </w:sdtPr>
          <w:sdtContent>
            <w:tc>
              <w:tcPr>
                <w:tcW w:w="2409" w:type="dxa"/>
                <w:vAlign w:val="center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WCB Rate</w:t>
                </w:r>
              </w:p>
            </w:tc>
          </w:sdtContent>
        </w:sdt>
      </w:tr>
      <w:tr w:rsidR="000B18DB" w:rsidTr="000F3CD0">
        <w:trPr>
          <w:trHeight w:val="179"/>
        </w:trPr>
        <w:tc>
          <w:tcPr>
            <w:tcW w:w="9350" w:type="dxa"/>
            <w:gridSpan w:val="5"/>
            <w:vAlign w:val="center"/>
          </w:tcPr>
          <w:p w:rsidR="000B18DB" w:rsidRDefault="000B18DB" w:rsidP="000B18DB">
            <w:pPr>
              <w:ind w:right="-54"/>
              <w:rPr>
                <w:rFonts w:ascii="Calibri" w:hAnsi="Calibri"/>
                <w:sz w:val="22"/>
                <w:szCs w:val="22"/>
              </w:rPr>
            </w:pPr>
          </w:p>
        </w:tc>
      </w:tr>
      <w:tr w:rsidR="000B18DB" w:rsidTr="000F3CD0">
        <w:trPr>
          <w:trHeight w:val="340"/>
        </w:trPr>
        <w:tc>
          <w:tcPr>
            <w:tcW w:w="9350" w:type="dxa"/>
            <w:gridSpan w:val="5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Significant Incident Information:</w:t>
            </w:r>
          </w:p>
        </w:tc>
      </w:tr>
      <w:tr w:rsidR="000B18DB" w:rsidTr="000F3CD0">
        <w:trPr>
          <w:trHeight w:val="1394"/>
        </w:trPr>
        <w:sdt>
          <w:sdtPr>
            <w:rPr>
              <w:rFonts w:ascii="Calibri" w:hAnsi="Calibri"/>
              <w:sz w:val="22"/>
              <w:szCs w:val="22"/>
            </w:rPr>
            <w:id w:val="-2106249114"/>
            <w:placeholder>
              <w:docPart w:val="615ACAA9B97C4CB0AD6792383215537C"/>
            </w:placeholder>
            <w:showingPlcHdr/>
          </w:sdtPr>
          <w:sdtContent>
            <w:tc>
              <w:tcPr>
                <w:tcW w:w="9350" w:type="dxa"/>
                <w:gridSpan w:val="5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Significant incident information</w:t>
                </w:r>
              </w:p>
            </w:tc>
          </w:sdtContent>
        </w:sdt>
      </w:tr>
      <w:tr w:rsidR="000B18DB" w:rsidTr="000F3CD0">
        <w:trPr>
          <w:trHeight w:val="340"/>
        </w:trPr>
        <w:tc>
          <w:tcPr>
            <w:tcW w:w="9350" w:type="dxa"/>
            <w:gridSpan w:val="5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Trends:</w:t>
            </w:r>
          </w:p>
        </w:tc>
      </w:tr>
      <w:tr w:rsidR="000B18DB" w:rsidTr="000F3CD0">
        <w:trPr>
          <w:trHeight w:val="1482"/>
        </w:trPr>
        <w:sdt>
          <w:sdtPr>
            <w:rPr>
              <w:rFonts w:ascii="Calibri" w:hAnsi="Calibri"/>
              <w:sz w:val="22"/>
              <w:szCs w:val="22"/>
            </w:rPr>
            <w:id w:val="-2054990536"/>
            <w:placeholder>
              <w:docPart w:val="C9F46AE87AD2445DBF950DB60684801E"/>
            </w:placeholder>
            <w:showingPlcHdr/>
          </w:sdtPr>
          <w:sdtContent>
            <w:tc>
              <w:tcPr>
                <w:tcW w:w="9350" w:type="dxa"/>
                <w:gridSpan w:val="5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Trends</w:t>
                </w:r>
              </w:p>
            </w:tc>
          </w:sdtContent>
        </w:sdt>
      </w:tr>
      <w:tr w:rsidR="000B18DB" w:rsidTr="000F3CD0">
        <w:trPr>
          <w:trHeight w:val="340"/>
        </w:trPr>
        <w:tc>
          <w:tcPr>
            <w:tcW w:w="9350" w:type="dxa"/>
            <w:gridSpan w:val="5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Projects/Initiatives:</w:t>
            </w:r>
          </w:p>
        </w:tc>
      </w:tr>
      <w:tr w:rsidR="000B18DB" w:rsidTr="000F3CD0">
        <w:trPr>
          <w:trHeight w:val="1586"/>
        </w:trPr>
        <w:sdt>
          <w:sdtPr>
            <w:rPr>
              <w:rFonts w:ascii="Calibri" w:hAnsi="Calibri"/>
              <w:sz w:val="22"/>
              <w:szCs w:val="22"/>
            </w:rPr>
            <w:id w:val="-335847742"/>
            <w:placeholder>
              <w:docPart w:val="DEA3AB8DE0FB41E286E456565560F8C5"/>
            </w:placeholder>
            <w:showingPlcHdr/>
          </w:sdtPr>
          <w:sdtContent>
            <w:tc>
              <w:tcPr>
                <w:tcW w:w="9350" w:type="dxa"/>
                <w:gridSpan w:val="5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Projects/Initiatives</w:t>
                </w:r>
              </w:p>
            </w:tc>
          </w:sdtContent>
        </w:sdt>
      </w:tr>
      <w:tr w:rsidR="000B18DB" w:rsidTr="000F3CD0">
        <w:trPr>
          <w:trHeight w:val="340"/>
        </w:trPr>
        <w:tc>
          <w:tcPr>
            <w:tcW w:w="9350" w:type="dxa"/>
            <w:gridSpan w:val="5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Innovations:</w:t>
            </w:r>
          </w:p>
        </w:tc>
      </w:tr>
      <w:tr w:rsidR="000B18DB" w:rsidTr="000F3CD0">
        <w:trPr>
          <w:trHeight w:val="1584"/>
        </w:trPr>
        <w:sdt>
          <w:sdtPr>
            <w:rPr>
              <w:rFonts w:ascii="Calibri" w:hAnsi="Calibri"/>
              <w:sz w:val="22"/>
              <w:szCs w:val="22"/>
            </w:rPr>
            <w:id w:val="1189867367"/>
            <w:placeholder>
              <w:docPart w:val="DC7198AA61C540A88278B8B5812CC973"/>
            </w:placeholder>
            <w:showingPlcHdr/>
          </w:sdtPr>
          <w:sdtContent>
            <w:tc>
              <w:tcPr>
                <w:tcW w:w="9350" w:type="dxa"/>
                <w:gridSpan w:val="5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Innovations</w:t>
                </w:r>
              </w:p>
            </w:tc>
          </w:sdtContent>
        </w:sdt>
      </w:tr>
      <w:tr w:rsidR="000B18DB" w:rsidTr="000F3CD0">
        <w:trPr>
          <w:trHeight w:val="340"/>
        </w:trPr>
        <w:tc>
          <w:tcPr>
            <w:tcW w:w="9350" w:type="dxa"/>
            <w:gridSpan w:val="5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Other:</w:t>
            </w:r>
          </w:p>
        </w:tc>
      </w:tr>
      <w:tr w:rsidR="000B18DB" w:rsidTr="000F3CD0">
        <w:trPr>
          <w:trHeight w:val="1849"/>
        </w:trPr>
        <w:sdt>
          <w:sdtPr>
            <w:rPr>
              <w:rFonts w:ascii="Calibri" w:hAnsi="Calibri"/>
              <w:sz w:val="22"/>
              <w:szCs w:val="22"/>
            </w:rPr>
            <w:id w:val="-153140751"/>
            <w:placeholder>
              <w:docPart w:val="79A0637930E24B558257151292172B8B"/>
            </w:placeholder>
            <w:showingPlcHdr/>
          </w:sdtPr>
          <w:sdtContent>
            <w:tc>
              <w:tcPr>
                <w:tcW w:w="9350" w:type="dxa"/>
                <w:gridSpan w:val="5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Other</w:t>
                </w:r>
              </w:p>
            </w:tc>
          </w:sdtContent>
        </w:sdt>
      </w:tr>
    </w:tbl>
    <w:p w:rsidR="001057FB" w:rsidRPr="00E41AA7" w:rsidRDefault="001057FB" w:rsidP="000B18DB">
      <w:pPr>
        <w:ind w:right="-54"/>
        <w:rPr>
          <w:rFonts w:ascii="Calibri" w:hAnsi="Calibri"/>
          <w:sz w:val="22"/>
          <w:szCs w:val="22"/>
        </w:rPr>
      </w:pPr>
    </w:p>
    <w:sectPr w:rsidR="001057FB" w:rsidRPr="00E41AA7" w:rsidSect="000F3CD0">
      <w:headerReference w:type="first" r:id="rId7"/>
      <w:footerReference w:type="first" r:id="rId8"/>
      <w:pgSz w:w="12240" w:h="15840"/>
      <w:pgMar w:top="1888" w:right="1440" w:bottom="851" w:left="1440" w:header="35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7E5" w:rsidRDefault="009E77E5" w:rsidP="00DE0566">
      <w:r>
        <w:separator/>
      </w:r>
    </w:p>
  </w:endnote>
  <w:endnote w:type="continuationSeparator" w:id="0">
    <w:p w:rsidR="009E77E5" w:rsidRDefault="009E77E5" w:rsidP="00DE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566" w:rsidRDefault="00DE0566" w:rsidP="004E2C73">
    <w:pPr>
      <w:pStyle w:val="Footer"/>
      <w:ind w:hanging="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7E5" w:rsidRDefault="009E77E5" w:rsidP="00DE0566">
      <w:r>
        <w:separator/>
      </w:r>
    </w:p>
  </w:footnote>
  <w:footnote w:type="continuationSeparator" w:id="0">
    <w:p w:rsidR="009E77E5" w:rsidRDefault="009E77E5" w:rsidP="00DE0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566" w:rsidRDefault="001057FB">
    <w:pPr>
      <w:pStyle w:val="Header"/>
    </w:pPr>
    <w:r>
      <w:rPr>
        <w:noProof/>
        <w:lang w:val="en-CA" w:eastAsia="en-CA"/>
      </w:rPr>
      <w:drawing>
        <wp:inline distT="0" distB="0" distL="0" distR="0">
          <wp:extent cx="6858000" cy="1028700"/>
          <wp:effectExtent l="0" t="0" r="0" b="0"/>
          <wp:docPr id="7" name="Picture 7" descr="AMH 16-34317 Letterhead Sherwoo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H 16-34317 Letterhead Sherwoo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41"/>
    <w:rsid w:val="0001747A"/>
    <w:rsid w:val="000B18DB"/>
    <w:rsid w:val="000E75DB"/>
    <w:rsid w:val="000F0B1D"/>
    <w:rsid w:val="000F368D"/>
    <w:rsid w:val="000F3CD0"/>
    <w:rsid w:val="001057FB"/>
    <w:rsid w:val="00114F39"/>
    <w:rsid w:val="00126960"/>
    <w:rsid w:val="00151E24"/>
    <w:rsid w:val="00311A7D"/>
    <w:rsid w:val="003A7FE6"/>
    <w:rsid w:val="003B58BC"/>
    <w:rsid w:val="00436149"/>
    <w:rsid w:val="00462A13"/>
    <w:rsid w:val="004E2C73"/>
    <w:rsid w:val="006626CD"/>
    <w:rsid w:val="00694941"/>
    <w:rsid w:val="0071031E"/>
    <w:rsid w:val="00810A93"/>
    <w:rsid w:val="00815A19"/>
    <w:rsid w:val="008B516C"/>
    <w:rsid w:val="00931AAC"/>
    <w:rsid w:val="009E77E5"/>
    <w:rsid w:val="00AA7A9C"/>
    <w:rsid w:val="00AB00B1"/>
    <w:rsid w:val="00AB77D6"/>
    <w:rsid w:val="00B37D8A"/>
    <w:rsid w:val="00CB7AAB"/>
    <w:rsid w:val="00CF7D6B"/>
    <w:rsid w:val="00DE0566"/>
    <w:rsid w:val="00E20A5F"/>
    <w:rsid w:val="00E41AA7"/>
    <w:rsid w:val="00E87E82"/>
    <w:rsid w:val="00F55239"/>
    <w:rsid w:val="00F77341"/>
    <w:rsid w:val="00F966EE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212EF5-992D-43F9-9088-AF2EF373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A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1A7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056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E0566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056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E0566"/>
    <w:rPr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6626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CDBFA0A28D48FDB60B116FC2133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B97CA-7901-486C-8CD6-EAB8466142E7}"/>
      </w:docPartPr>
      <w:docPartBody>
        <w:p w:rsidR="00000000" w:rsidRDefault="00933A98" w:rsidP="00933A98">
          <w:pPr>
            <w:pStyle w:val="A2CDBFA0A28D48FDB60B116FC2133B3B2"/>
          </w:pPr>
          <w:r>
            <w:rPr>
              <w:rStyle w:val="PlaceholderText"/>
            </w:rPr>
            <w:t>Municipality</w:t>
          </w:r>
        </w:p>
      </w:docPartBody>
    </w:docPart>
    <w:docPart>
      <w:docPartPr>
        <w:name w:val="1A83A15086894432B28E0C11FC3E9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E090A-7B26-4090-A4FC-8F9C028BF8E7}"/>
      </w:docPartPr>
      <w:docPartBody>
        <w:p w:rsidR="00000000" w:rsidRDefault="00933A98" w:rsidP="00933A98">
          <w:pPr>
            <w:pStyle w:val="1A83A15086894432B28E0C11FC3E98262"/>
          </w:pPr>
          <w:r>
            <w:rPr>
              <w:rStyle w:val="PlaceholderText"/>
            </w:rPr>
            <w:t>Contact</w:t>
          </w:r>
        </w:p>
      </w:docPartBody>
    </w:docPart>
    <w:docPart>
      <w:docPartPr>
        <w:name w:val="EDB9239D95184936B6CF7BD7BDFE2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DC4B5-848A-4834-B3B1-A8E426EAEE43}"/>
      </w:docPartPr>
      <w:docPartBody>
        <w:p w:rsidR="00000000" w:rsidRDefault="00933A98" w:rsidP="00933A98">
          <w:pPr>
            <w:pStyle w:val="EDB9239D95184936B6CF7BD7BDFE28552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BFE72FEB98754265925401BA654F9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CCA35-1876-4961-9EF8-B5C2EE27CB75}"/>
      </w:docPartPr>
      <w:docPartBody>
        <w:p w:rsidR="00000000" w:rsidRDefault="00933A98" w:rsidP="00933A98">
          <w:pPr>
            <w:pStyle w:val="BFE72FEB98754265925401BA654F9F512"/>
          </w:pPr>
          <w:r>
            <w:rPr>
              <w:rStyle w:val="PlaceholderText"/>
            </w:rPr>
            <w:t>Reporting Period</w:t>
          </w:r>
        </w:p>
      </w:docPartBody>
    </w:docPart>
    <w:docPart>
      <w:docPartPr>
        <w:name w:val="E1D25F90B21B47AA96B5C2D651E49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8252E-7191-4DAB-B47C-28FB53A15427}"/>
      </w:docPartPr>
      <w:docPartBody>
        <w:p w:rsidR="00000000" w:rsidRDefault="00933A98" w:rsidP="00933A98">
          <w:pPr>
            <w:pStyle w:val="E1D25F90B21B47AA96B5C2D651E49D822"/>
          </w:pPr>
          <w:r>
            <w:rPr>
              <w:rStyle w:val="PlaceholderText"/>
            </w:rPr>
            <w:t>LTC in Period</w:t>
          </w:r>
        </w:p>
      </w:docPartBody>
    </w:docPart>
    <w:docPart>
      <w:docPartPr>
        <w:name w:val="DA76FED140E34E5B9FEDB2BE84DA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B4F14-EA86-4C6A-8B3C-6F3B0CD18F8F}"/>
      </w:docPartPr>
      <w:docPartBody>
        <w:p w:rsidR="00000000" w:rsidRDefault="00933A98" w:rsidP="00933A98">
          <w:pPr>
            <w:pStyle w:val="DA76FED140E34E5B9FEDB2BE84DA374A2"/>
          </w:pPr>
          <w:r>
            <w:rPr>
              <w:rStyle w:val="PlaceholderText"/>
            </w:rPr>
            <w:t>LT Frequency</w:t>
          </w:r>
        </w:p>
      </w:docPartBody>
    </w:docPart>
    <w:docPart>
      <w:docPartPr>
        <w:name w:val="5F446C7833E84149988675E370AF0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825FE-1C88-4E83-9B6E-EED22ABC1D26}"/>
      </w:docPartPr>
      <w:docPartBody>
        <w:p w:rsidR="00000000" w:rsidRDefault="00933A98" w:rsidP="00933A98">
          <w:pPr>
            <w:pStyle w:val="5F446C7833E84149988675E370AF04562"/>
          </w:pPr>
          <w:r>
            <w:rPr>
              <w:rStyle w:val="PlaceholderText"/>
            </w:rPr>
            <w:t>LT Severity</w:t>
          </w:r>
        </w:p>
      </w:docPartBody>
    </w:docPart>
    <w:docPart>
      <w:docPartPr>
        <w:name w:val="00168CCC2BEC40AA8A52047B0F6CF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84CBB-65C4-487E-B4CA-5F2FD4326732}"/>
      </w:docPartPr>
      <w:docPartBody>
        <w:p w:rsidR="00000000" w:rsidRDefault="00933A98" w:rsidP="00933A98">
          <w:pPr>
            <w:pStyle w:val="00168CCC2BEC40AA8A52047B0F6CF3BE2"/>
          </w:pPr>
          <w:r>
            <w:rPr>
              <w:rStyle w:val="PlaceholderText"/>
            </w:rPr>
            <w:t>WCB Rate</w:t>
          </w:r>
        </w:p>
      </w:docPartBody>
    </w:docPart>
    <w:docPart>
      <w:docPartPr>
        <w:name w:val="615ACAA9B97C4CB0AD67923832155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1EAB4-7289-46C2-A885-FE3DE9A9D236}"/>
      </w:docPartPr>
      <w:docPartBody>
        <w:p w:rsidR="00000000" w:rsidRDefault="00933A98" w:rsidP="00933A98">
          <w:pPr>
            <w:pStyle w:val="615ACAA9B97C4CB0AD6792383215537C2"/>
          </w:pPr>
          <w:r>
            <w:rPr>
              <w:rStyle w:val="PlaceholderText"/>
            </w:rPr>
            <w:t>Significant incident information</w:t>
          </w:r>
        </w:p>
      </w:docPartBody>
    </w:docPart>
    <w:docPart>
      <w:docPartPr>
        <w:name w:val="C9F46AE87AD2445DBF950DB606848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357B6-2E05-473D-9024-E5E332065679}"/>
      </w:docPartPr>
      <w:docPartBody>
        <w:p w:rsidR="00000000" w:rsidRDefault="00933A98" w:rsidP="00933A98">
          <w:pPr>
            <w:pStyle w:val="C9F46AE87AD2445DBF950DB60684801E2"/>
          </w:pPr>
          <w:r>
            <w:rPr>
              <w:rStyle w:val="PlaceholderText"/>
            </w:rPr>
            <w:t>Trends</w:t>
          </w:r>
        </w:p>
      </w:docPartBody>
    </w:docPart>
    <w:docPart>
      <w:docPartPr>
        <w:name w:val="DEA3AB8DE0FB41E286E456565560F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C1CC2-7E7A-4C2C-BCD9-86D864CB66E8}"/>
      </w:docPartPr>
      <w:docPartBody>
        <w:p w:rsidR="00000000" w:rsidRDefault="00933A98" w:rsidP="00933A98">
          <w:pPr>
            <w:pStyle w:val="DEA3AB8DE0FB41E286E456565560F8C52"/>
          </w:pPr>
          <w:r>
            <w:rPr>
              <w:rStyle w:val="PlaceholderText"/>
            </w:rPr>
            <w:t>Projects/Initiatives</w:t>
          </w:r>
        </w:p>
      </w:docPartBody>
    </w:docPart>
    <w:docPart>
      <w:docPartPr>
        <w:name w:val="DC7198AA61C540A88278B8B5812CC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210FF-1C1D-4763-95C8-B4C9802C0B60}"/>
      </w:docPartPr>
      <w:docPartBody>
        <w:p w:rsidR="00000000" w:rsidRDefault="00933A98" w:rsidP="00933A98">
          <w:pPr>
            <w:pStyle w:val="DC7198AA61C540A88278B8B5812CC9732"/>
          </w:pPr>
          <w:r>
            <w:rPr>
              <w:rStyle w:val="PlaceholderText"/>
            </w:rPr>
            <w:t>Innovations</w:t>
          </w:r>
        </w:p>
      </w:docPartBody>
    </w:docPart>
    <w:docPart>
      <w:docPartPr>
        <w:name w:val="79A0637930E24B558257151292172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93EFE-87D5-49AA-8F9D-C9F41BEA003B}"/>
      </w:docPartPr>
      <w:docPartBody>
        <w:p w:rsidR="00000000" w:rsidRDefault="00933A98" w:rsidP="00933A98">
          <w:pPr>
            <w:pStyle w:val="79A0637930E24B558257151292172B8B2"/>
          </w:pPr>
          <w:r>
            <w:rPr>
              <w:rStyle w:val="PlaceholderText"/>
            </w:rPr>
            <w:t>Other</w:t>
          </w:r>
        </w:p>
      </w:docPartBody>
    </w:docPart>
    <w:docPart>
      <w:docPartPr>
        <w:name w:val="233A2C7C1BB446C793062E76AB39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916D0-4FB7-447D-89D4-9F15E9297B40}"/>
      </w:docPartPr>
      <w:docPartBody>
        <w:p w:rsidR="00000000" w:rsidRDefault="00933A98" w:rsidP="00933A98">
          <w:pPr>
            <w:pStyle w:val="233A2C7C1BB446C793062E76AB398697"/>
          </w:pPr>
          <w:r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98"/>
    <w:rsid w:val="00933A98"/>
    <w:rsid w:val="00DA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933A98"/>
    <w:rPr>
      <w:color w:val="808080"/>
    </w:rPr>
  </w:style>
  <w:style w:type="paragraph" w:customStyle="1" w:styleId="A2CDBFA0A28D48FDB60B116FC2133B3B">
    <w:name w:val="A2CDBFA0A28D48FDB60B116FC2133B3B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EA5BEF8004450DBA743AFDD45D1869">
    <w:name w:val="FDEA5BEF8004450DBA743AFDD45D1869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A83A15086894432B28E0C11FC3E9826">
    <w:name w:val="1A83A15086894432B28E0C11FC3E9826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DB9239D95184936B6CF7BD7BDFE2855">
    <w:name w:val="EDB9239D95184936B6CF7BD7BDFE2855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FE72FEB98754265925401BA654F9F51">
    <w:name w:val="BFE72FEB98754265925401BA654F9F5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D25F90B21B47AA96B5C2D651E49D82">
    <w:name w:val="E1D25F90B21B47AA96B5C2D651E49D8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A76FED140E34E5B9FEDB2BE84DA374A">
    <w:name w:val="DA76FED140E34E5B9FEDB2BE84DA374A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F446C7833E84149988675E370AF0456">
    <w:name w:val="5F446C7833E84149988675E370AF0456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00168CCC2BEC40AA8A52047B0F6CF3BE">
    <w:name w:val="00168CCC2BEC40AA8A52047B0F6CF3BE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15ACAA9B97C4CB0AD6792383215537C">
    <w:name w:val="615ACAA9B97C4CB0AD6792383215537C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9F46AE87AD2445DBF950DB60684801E">
    <w:name w:val="C9F46AE87AD2445DBF950DB60684801E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EA3AB8DE0FB41E286E456565560F8C5">
    <w:name w:val="DEA3AB8DE0FB41E286E456565560F8C5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C7198AA61C540A88278B8B5812CC973">
    <w:name w:val="DC7198AA61C540A88278B8B5812CC973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9A0637930E24B558257151292172B8B">
    <w:name w:val="79A0637930E24B558257151292172B8B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2CDBFA0A28D48FDB60B116FC2133B3B1">
    <w:name w:val="A2CDBFA0A28D48FDB60B116FC2133B3B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EA5BEF8004450DBA743AFDD45D18691">
    <w:name w:val="FDEA5BEF8004450DBA743AFDD45D1869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A83A15086894432B28E0C11FC3E98261">
    <w:name w:val="1A83A15086894432B28E0C11FC3E9826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DB9239D95184936B6CF7BD7BDFE28551">
    <w:name w:val="EDB9239D95184936B6CF7BD7BDFE2855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FE72FEB98754265925401BA654F9F511">
    <w:name w:val="BFE72FEB98754265925401BA654F9F51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D25F90B21B47AA96B5C2D651E49D821">
    <w:name w:val="E1D25F90B21B47AA96B5C2D651E49D82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A76FED140E34E5B9FEDB2BE84DA374A1">
    <w:name w:val="DA76FED140E34E5B9FEDB2BE84DA374A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F446C7833E84149988675E370AF04561">
    <w:name w:val="5F446C7833E84149988675E370AF0456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00168CCC2BEC40AA8A52047B0F6CF3BE1">
    <w:name w:val="00168CCC2BEC40AA8A52047B0F6CF3BE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15ACAA9B97C4CB0AD6792383215537C1">
    <w:name w:val="615ACAA9B97C4CB0AD6792383215537C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9F46AE87AD2445DBF950DB60684801E1">
    <w:name w:val="C9F46AE87AD2445DBF950DB60684801E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EA3AB8DE0FB41E286E456565560F8C51">
    <w:name w:val="DEA3AB8DE0FB41E286E456565560F8C5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C7198AA61C540A88278B8B5812CC9731">
    <w:name w:val="DC7198AA61C540A88278B8B5812CC973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9A0637930E24B558257151292172B8B1">
    <w:name w:val="79A0637930E24B558257151292172B8B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2CDBFA0A28D48FDB60B116FC2133B3B2">
    <w:name w:val="A2CDBFA0A28D48FDB60B116FC2133B3B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233A2C7C1BB446C793062E76AB398697">
    <w:name w:val="233A2C7C1BB446C793062E76AB398697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A83A15086894432B28E0C11FC3E98262">
    <w:name w:val="1A83A15086894432B28E0C11FC3E9826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DB9239D95184936B6CF7BD7BDFE28552">
    <w:name w:val="EDB9239D95184936B6CF7BD7BDFE2855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FE72FEB98754265925401BA654F9F512">
    <w:name w:val="BFE72FEB98754265925401BA654F9F51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D25F90B21B47AA96B5C2D651E49D822">
    <w:name w:val="E1D25F90B21B47AA96B5C2D651E49D82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A76FED140E34E5B9FEDB2BE84DA374A2">
    <w:name w:val="DA76FED140E34E5B9FEDB2BE84DA374A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F446C7833E84149988675E370AF04562">
    <w:name w:val="5F446C7833E84149988675E370AF0456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00168CCC2BEC40AA8A52047B0F6CF3BE2">
    <w:name w:val="00168CCC2BEC40AA8A52047B0F6CF3BE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15ACAA9B97C4CB0AD6792383215537C2">
    <w:name w:val="615ACAA9B97C4CB0AD6792383215537C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9F46AE87AD2445DBF950DB60684801E2">
    <w:name w:val="C9F46AE87AD2445DBF950DB60684801E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EA3AB8DE0FB41E286E456565560F8C52">
    <w:name w:val="DEA3AB8DE0FB41E286E456565560F8C5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C7198AA61C540A88278B8B5812CC9732">
    <w:name w:val="DC7198AA61C540A88278B8B5812CC973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9A0637930E24B558257151292172B8B2">
    <w:name w:val="79A0637930E24B558257151292172B8B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B1D296-5D41-4DC3-B239-21D78C4F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Makeda Press</Company>
  <LinksUpToDate>false</LinksUpToDate>
  <CharactersWithSpaces>473</CharactersWithSpaces>
  <SharedDoc>false</SharedDoc>
  <HLinks>
    <vt:vector size="12" baseType="variant">
      <vt:variant>
        <vt:i4>6619151</vt:i4>
      </vt:variant>
      <vt:variant>
        <vt:i4>2151</vt:i4>
      </vt:variant>
      <vt:variant>
        <vt:i4>1025</vt:i4>
      </vt:variant>
      <vt:variant>
        <vt:i4>1</vt:i4>
      </vt:variant>
      <vt:variant>
        <vt:lpwstr>AMH 16-34317 Letterhead Sherwood header</vt:lpwstr>
      </vt:variant>
      <vt:variant>
        <vt:lpwstr/>
      </vt:variant>
      <vt:variant>
        <vt:i4>6619157</vt:i4>
      </vt:variant>
      <vt:variant>
        <vt:i4>2154</vt:i4>
      </vt:variant>
      <vt:variant>
        <vt:i4>1026</vt:i4>
      </vt:variant>
      <vt:variant>
        <vt:i4>1</vt:i4>
      </vt:variant>
      <vt:variant>
        <vt:lpwstr>AMH 16-34317 Letterhead Sherwood footer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Makeda Press</dc:creator>
  <cp:keywords/>
  <dc:description/>
  <cp:lastModifiedBy>KM</cp:lastModifiedBy>
  <cp:revision>2</cp:revision>
  <dcterms:created xsi:type="dcterms:W3CDTF">2016-10-24T14:01:00Z</dcterms:created>
  <dcterms:modified xsi:type="dcterms:W3CDTF">2016-10-24T14:01:00Z</dcterms:modified>
</cp:coreProperties>
</file>